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000000"/>
          <w:sz w:val="84"/>
          <w:szCs w:val="84"/>
          <w:shd w:fill="ffd78b" w:val="clear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color w:val="000000"/>
          <w:shd w:fill="ffd78b" w:val="clear"/>
          <w:rtl w:val="0"/>
        </w:rPr>
        <w:t xml:space="preserve">NOM DU COURS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Informations sur le cours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Arial" w:cs="Arial" w:eastAsia="Arial" w:hAnsi="Arial"/>
          <w:color w:val="000000"/>
        </w:rPr>
      </w:pPr>
      <w:bookmarkStart w:colFirst="0" w:colLast="0" w:name="_1fob9te" w:id="2"/>
      <w:bookmarkEnd w:id="2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Nom du formateur</w:t>
      </w:r>
    </w:p>
    <w:p w:rsidR="00000000" w:rsidDel="00000000" w:rsidP="00000000" w:rsidRDefault="00000000" w:rsidRPr="00000000" w14:paraId="00000004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000000"/>
          <w:sz w:val="28"/>
          <w:szCs w:val="28"/>
        </w:rPr>
      </w:pPr>
      <w:bookmarkStart w:colFirst="0" w:colLast="0" w:name="_3znysh7" w:id="3"/>
      <w:bookmarkEnd w:id="3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PRÉSENTATION ET OBJECTIF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i w:val="1"/>
          <w:color w:val="000000"/>
          <w:sz w:val="22"/>
          <w:szCs w:val="22"/>
          <w:shd w:fill="ffd78b" w:val="clear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hd w:fill="ffd78b" w:val="clear"/>
          <w:rtl w:val="0"/>
        </w:rPr>
        <w:t xml:space="preserve">Insérez ici l’objectif du cours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000000"/>
        </w:rPr>
      </w:pPr>
      <w:bookmarkStart w:colFirst="0" w:colLast="0" w:name="_2et92p0" w:id="4"/>
      <w:bookmarkEnd w:id="4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NORMES PÉDAGOGIQUES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b w:val="1"/>
          <w:i w:val="1"/>
          <w:color w:val="000000"/>
          <w:shd w:fill="ffd78b" w:val="clear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hd w:fill="ffd78b" w:val="clear"/>
          <w:rtl w:val="0"/>
        </w:rPr>
        <w:t xml:space="preserve">Insérer ici les normes pédagogiques auxquelles le cours fait référence</w:t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000000"/>
        </w:rPr>
      </w:pPr>
      <w:bookmarkStart w:colFirst="0" w:colLast="0" w:name="_tyjcwt" w:id="5"/>
      <w:bookmarkEnd w:id="5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OBJECTIFS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b w:val="1"/>
          <w:i w:val="1"/>
          <w:color w:val="000000"/>
          <w:shd w:fill="ffd78b" w:val="clear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hd w:fill="ffd78b" w:val="clear"/>
          <w:rtl w:val="0"/>
        </w:rPr>
        <w:t xml:space="preserve">Insérez ici les différents objectifs du cours</w:t>
      </w:r>
    </w:p>
    <w:p w:rsidR="00000000" w:rsidDel="00000000" w:rsidP="00000000" w:rsidRDefault="00000000" w:rsidRPr="00000000" w14:paraId="0000000A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i w:val="1"/>
          <w:color w:val="000000"/>
        </w:rPr>
      </w:pPr>
      <w:bookmarkStart w:colFirst="0" w:colLast="0" w:name="_3dy6vkm" w:id="6"/>
      <w:bookmarkEnd w:id="6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SUPPORTS NÉCESSAIRES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b w:val="1"/>
          <w:i w:val="1"/>
          <w:color w:val="000000"/>
          <w:u w:val="none"/>
          <w:shd w:fill="ffd78b" w:val="clear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hd w:fill="ffd78b" w:val="clear"/>
          <w:rtl w:val="0"/>
        </w:rPr>
        <w:t xml:space="preserve">Insérez ici les supports nécessaires pour le cours</w:t>
      </w:r>
    </w:p>
    <w:p w:rsidR="00000000" w:rsidDel="00000000" w:rsidP="00000000" w:rsidRDefault="00000000" w:rsidRPr="00000000" w14:paraId="0000000C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000000"/>
        </w:rPr>
      </w:pPr>
      <w:bookmarkStart w:colFirst="0" w:colLast="0" w:name="_1t3h5sf" w:id="7"/>
      <w:bookmarkEnd w:id="7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CONTRÔLE DE LA COMPRÉHENSION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b w:val="1"/>
          <w:i w:val="1"/>
          <w:color w:val="000000"/>
          <w:shd w:fill="ffd78b" w:val="clear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hd w:fill="ffd78b" w:val="clear"/>
          <w:rtl w:val="0"/>
        </w:rPr>
        <w:t xml:space="preserve">Insérez ici les moyens de contrôle de compréhension de cours qui seront utilisés</w:t>
      </w:r>
    </w:p>
    <w:p w:rsidR="00000000" w:rsidDel="00000000" w:rsidP="00000000" w:rsidRDefault="00000000" w:rsidRPr="00000000" w14:paraId="0000000E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000000"/>
        </w:rPr>
      </w:pPr>
      <w:bookmarkStart w:colFirst="0" w:colLast="0" w:name="_4d34og8" w:id="8"/>
      <w:bookmarkEnd w:id="8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ACTIVITÉ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i w:val="1"/>
          <w:color w:val="000000"/>
          <w:shd w:fill="ffd78b" w:val="clear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hd w:fill="ffd78b" w:val="clear"/>
          <w:rtl w:val="0"/>
        </w:rPr>
        <w:t xml:space="preserve">Décrire l'activité qui complètera le cours</w:t>
      </w:r>
    </w:p>
    <w:sectPr>
      <w:headerReference r:id="rId6" w:type="first"/>
      <w:footerReference r:id="rId7" w:type="default"/>
      <w:footerReference r:id="rId8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Times New Roman"/>
  <w:font w:name="Oi">
    <w:embedRegular w:fontKey="{00000000-0000-0000-0000-000000000000}" r:id="rId1" w:subsetted="0"/>
  </w:font>
  <w:font w:name="Oswald">
    <w:embedRegular w:fontKey="{00000000-0000-0000-0000-000000000000}" r:id="rId2" w:subsetted="0"/>
    <w:embedBold w:fontKey="{00000000-0000-0000-0000-000000000000}" r:id="rId3" w:subsetted="0"/>
  </w:font>
  <w:font w:name="Century Gothic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Style w:val="Heading4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b w:val="1"/>
      </w:rPr>
    </w:pPr>
    <w:bookmarkStart w:colFirst="0" w:colLast="0" w:name="_2s8eyo1" w:id="9"/>
    <w:bookmarkEnd w:id="9"/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Style w:val="Heading4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bookmarkStart w:colFirst="0" w:colLast="0" w:name="_17dp8vu" w:id="10"/>
    <w:bookmarkEnd w:id="10"/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widowControl w:val="1"/>
      <w:spacing w:before="240" w:line="240" w:lineRule="auto"/>
      <w:jc w:val="center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</w:rPr>
      <w:drawing>
        <wp:inline distB="114300" distT="114300" distL="114300" distR="114300">
          <wp:extent cx="751050" cy="190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050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widowControl w:val="1"/>
      <w:spacing w:before="240" w:line="240" w:lineRule="auto"/>
      <w:jc w:val="center"/>
      <w:rPr>
        <w:rFonts w:ascii="Century Gothic" w:cs="Century Gothic" w:eastAsia="Century Gothic" w:hAnsi="Century Gothic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</w:t>
      </w:r>
    </w:hyperlink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tabs>
        <w:tab w:val="center" w:leader="none" w:pos="4536"/>
        <w:tab w:val="right" w:leader="none" w:pos="9072"/>
      </w:tabs>
      <w:spacing w:before="0" w:line="240" w:lineRule="auto"/>
      <w:rPr>
        <w:rFonts w:ascii="Century Gothic" w:cs="Century Gothic" w:eastAsia="Century Gothic" w:hAnsi="Century Gothic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tabs>
        <w:tab w:val="center" w:leader="none" w:pos="4536"/>
        <w:tab w:val="right" w:leader="none" w:pos="9072"/>
      </w:tabs>
      <w:spacing w:before="0" w:line="240" w:lineRule="auto"/>
      <w:jc w:val="center"/>
      <w:rPr>
        <w:rFonts w:ascii="Century Gothic" w:cs="Century Gothic" w:eastAsia="Century Gothic" w:hAnsi="Century Gothic"/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i" w:cs="Oi" w:eastAsia="Oi" w:hAnsi="Oi"/>
        <w:color w:val="666666"/>
        <w:sz w:val="22"/>
        <w:szCs w:val="22"/>
        <w:lang w:val="fr"/>
      </w:rPr>
    </w:rPrDefault>
    <w:pPrDefault>
      <w:pPr>
        <w:widowControl w:val="0"/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Rule="auto"/>
    </w:pPr>
    <w:rPr>
      <w:rFonts w:ascii="Oswald" w:cs="Oswald" w:eastAsia="Oswald" w:hAnsi="Oswald"/>
      <w:color w:val="b45f06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after="0" w:line="240" w:lineRule="auto"/>
    </w:pPr>
    <w:rPr>
      <w:rFonts w:ascii="Oswald" w:cs="Oswald" w:eastAsia="Oswald" w:hAnsi="Oswald"/>
      <w:color w:val="783f04"/>
    </w:rPr>
  </w:style>
  <w:style w:type="paragraph" w:styleId="Heading3">
    <w:name w:val="heading 3"/>
    <w:basedOn w:val="Normal"/>
    <w:next w:val="Normal"/>
    <w:pPr>
      <w:pageBreakBefore w:val="0"/>
      <w:spacing w:line="240" w:lineRule="auto"/>
      <w:jc w:val="center"/>
    </w:pPr>
    <w:rPr>
      <w:b w:val="1"/>
      <w:color w:val="783f04"/>
      <w:sz w:val="36"/>
      <w:szCs w:val="36"/>
    </w:rPr>
  </w:style>
  <w:style w:type="paragraph" w:styleId="Heading4">
    <w:name w:val="heading 4"/>
    <w:basedOn w:val="Normal"/>
    <w:next w:val="Normal"/>
    <w:pPr>
      <w:pageBreakBefore w:val="0"/>
    </w:pPr>
    <w:rPr>
      <w:rFonts w:ascii="Oswald" w:cs="Oswald" w:eastAsia="Oswald" w:hAnsi="Oswald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line="240" w:lineRule="auto"/>
      <w:jc w:val="center"/>
    </w:pPr>
    <w:rPr>
      <w:rFonts w:ascii="Oswald" w:cs="Oswald" w:eastAsia="Oswald" w:hAnsi="Oswald"/>
      <w:color w:val="b45f06"/>
      <w:sz w:val="84"/>
      <w:szCs w:val="84"/>
    </w:rPr>
  </w:style>
  <w:style w:type="paragraph" w:styleId="Subtitle">
    <w:name w:val="Subtitle"/>
    <w:basedOn w:val="Normal"/>
    <w:next w:val="Normal"/>
    <w:pPr>
      <w:pageBreakBefore w:val="0"/>
      <w:spacing w:before="120" w:lineRule="auto"/>
      <w:jc w:val="center"/>
    </w:pPr>
    <w:rPr>
      <w:i w:val="1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i-regular.ttf"/><Relationship Id="rId2" Type="http://schemas.openxmlformats.org/officeDocument/2006/relationships/font" Target="fonts/Oswald-regular.ttf"/><Relationship Id="rId3" Type="http://schemas.openxmlformats.org/officeDocument/2006/relationships/font" Target="fonts/Oswald-bold.ttf"/><Relationship Id="rId4" Type="http://schemas.openxmlformats.org/officeDocument/2006/relationships/font" Target="fonts/CenturyGothic-regular.ttf"/><Relationship Id="rId5" Type="http://schemas.openxmlformats.org/officeDocument/2006/relationships/font" Target="fonts/CenturyGothic-bold.ttf"/><Relationship Id="rId6" Type="http://schemas.openxmlformats.org/officeDocument/2006/relationships/font" Target="fonts/CenturyGothic-italic.ttf"/><Relationship Id="rId7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